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DA" w:rsidRPr="00E31BDA" w:rsidRDefault="00E31BDA" w:rsidP="007B0017">
      <w:pPr>
        <w:widowControl w:val="0"/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5064AE"/>
          <w:sz w:val="43"/>
          <w:szCs w:val="43"/>
          <w:lang w:eastAsia="ru-RU"/>
        </w:rPr>
      </w:pPr>
      <w:r w:rsidRPr="00E31BDA">
        <w:rPr>
          <w:rFonts w:ascii="Georgia" w:eastAsia="Times New Roman" w:hAnsi="Georgia" w:cs="Times New Roman"/>
          <w:b/>
          <w:bCs/>
          <w:color w:val="5064AE"/>
          <w:sz w:val="43"/>
          <w:szCs w:val="43"/>
          <w:lang w:eastAsia="ru-RU"/>
        </w:rPr>
        <w:t>Информационная безопасность дошкольников</w:t>
      </w:r>
    </w:p>
    <w:tbl>
      <w:tblPr>
        <w:tblW w:w="1568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9"/>
      </w:tblGrid>
      <w:tr w:rsidR="00E31BDA" w:rsidRPr="00E31BDA" w:rsidTr="00E31BDA">
        <w:trPr>
          <w:tblCellSpacing w:w="0" w:type="dxa"/>
        </w:trPr>
        <w:tc>
          <w:tcPr>
            <w:tcW w:w="0" w:type="auto"/>
            <w:tcMar>
              <w:top w:w="167" w:type="dxa"/>
              <w:left w:w="167" w:type="dxa"/>
              <w:bottom w:w="167" w:type="dxa"/>
              <w:right w:w="167" w:type="dxa"/>
            </w:tcMar>
            <w:hideMark/>
          </w:tcPr>
          <w:p w:rsidR="00E31BDA" w:rsidRPr="00E31BDA" w:rsidRDefault="00E31BDA" w:rsidP="007B0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Ссылка на страницу обсуждения доклада: </w:t>
            </w:r>
            <w:hyperlink r:id="rId5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http://konferencia2013.blogspot.ru/2013/11/blog-post_6730.html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Сметанская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Елена Борисовна</w:t>
            </w:r>
            <w:r w:rsidRPr="00E31BD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методист МБУ «Организационно-методический центр»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г. Гусь-Хрустальный Владимирской области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из актуальных проблем современной системы образования является  проблема поиска эффективных путей и средств, обеспечивающих повышение его качества. Именно качество современного образования, вне зависимости от его уровня и ступени, призвано обеспечить эффективную реализацию всех тенденций и стратегий развития нашего общества.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требований к качеству образования, несомненно, коснулось и базовой ступени системы образования – дошкольных образовательных учреждений. И это не случайно. Ведь именно на этапе дошкольного детства «закладываются» основы, фундамент дальнейшего развития личности.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из важнейших ориентиров модернизации современного российского образования (в том числе, - и образования дошкольного), выделяется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его информатизация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призванная обеспечить значительное расширение диапазона использования в образовательном процессе информационных технологий.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Информатизация образовательного учреждения.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условиях обучения детей дошкольного возраста  особенную важность приобретают приоритетные  задачи образования:  сохранение и укрепление физического и психического здоровья, развитие  индивидуальности ребенка, создание условий для его самовыражения. Эти задачи решаются посредством построения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-образовательного процесса на основе дифференцированного подхода, который регулирует  темп деятельности  ребенка, её интенсивность,  опираясь на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умений и навыков.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Исследователи (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Б.С.Беренфельд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К.Л.Бутягина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Е.И.Булин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-Соколова,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Б.С.Гершунский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А.В.Горячев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пр.) отмечают, что информатизация образовательного учреждения, в первую очередь,  должна быть направлена на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информатизацию именно образовательно-воспитательного процесса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формирование через информатизацию педагогической деятельности единого информационного пространства ОУ. Процесс создания единой информационной образовательной среды позволит обеспечить: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педагогов и родителей в области применения ИКТ;</w:t>
            </w:r>
            <w:bookmarkStart w:id="0" w:name="_GoBack"/>
            <w:bookmarkEnd w:id="0"/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новых информационных образовательных технологий и информационных ресурсов в образовательный процесс ДОУ;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информационной культуры всех участников образовательного процесса;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характера и направленности взаимодействия участников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совершенствование, повышение уровня эффективности управления образовательным процессом;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творческого потенциала детей, развитие у них готовности  к продолжению обучения в новых условия начальной школы.</w:t>
            </w:r>
            <w:proofErr w:type="gramEnd"/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Все, выше сказанное актуализирует необходимость обеспечения ДОУ методологией и практикой разработки и оптимального использования современных средств ИКТ, ориентированных, с одной стороны, - на реализацию психолого-педагогических задач, а, с другой - использование их в управленческой деятельности ДОУ в целях построения единого информационного образовательного пространства в соответствии с требованиями к информационной безопасности.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ПОНЯТИЯ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Информатизация образования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 </w:t>
            </w:r>
            <w:r w:rsidRPr="00E31BD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это комплексный, многоплановый, ресурсоемкий процесс,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котором участвуют и дети, и педагоги, и администрация ДОУ. </w:t>
            </w:r>
            <w:hyperlink r:id="rId6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http://www.npstoik.ru/vio/inside.php?ind=articles&amp;article_key=338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безопасность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состояние защищенности, обеспечивающее конфиденциальность доступа к информации, авторизованный доступ к ней, ее целостность, достоверность, полноту и непротиворечивость.</w:t>
            </w:r>
          </w:p>
          <w:p w:rsidR="00E31BDA" w:rsidRPr="00E31BDA" w:rsidRDefault="007B0017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31BDA"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http://www.imc-new.com/index.php/preschool-education/60-2011-04-16-11-42-51/354-information-and-communication-technologies-in-the-management-of-pre-school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культура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знания и навыки эффективного пользования информацией; предполагает разностороннее умение поиска нужной информац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и её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использования – от работы с библиотечными каталогами компьютерной грамотности до просмотра информации в сети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Интернет.</w:t>
            </w:r>
            <w:hyperlink r:id="rId8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</w:t>
              </w:r>
              <w:proofErr w:type="spellEnd"/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://library.uspu.ru/</w:t>
              </w:r>
              <w:proofErr w:type="spellStart"/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essence_concept</w:t>
              </w:r>
              <w:proofErr w:type="spellEnd"/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Пароль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(фр. 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parole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слово) — это секретное слово или набор символов, предназначенный для подтверждения личности или полномочий. Пароли часто используются для защиты информации от несанкционированного доступа. В большинстве вычислительных систем комбинация «имя пользователя — пароль» используется для удостоверения пользователя. </w:t>
            </w:r>
            <w:hyperlink r:id="rId9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http://ru.wikipedia.org/wiki/%D0%9F%D0%B0%D1%80%D0%BE%D0%BB%D1%8C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Сетевой этикет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нетикет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— правила поведения, общения в Сети традиции и культура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интернет-сообщества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которых придерживается большинство.  </w:t>
            </w:r>
            <w:hyperlink r:id="rId10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http://ru.wikipedia.org/wiki/%D0%A1%D0%B5%D1%82%D0%B5%D0%B2%D0%BE%D0%B9_%D1%8D%D1%82%D0%B8%D0%BA%D0%B5%D1%82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lastRenderedPageBreak/>
              <w:t>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Безопасность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(информационной технологии)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safety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свойство информационной технологии, характеризующееся отсутствием угрозы для жизни и здоровья людей, а также степенью риска, связанной с возможностью нанесения ущерба при ее использовании. </w:t>
            </w:r>
            <w:hyperlink r:id="rId11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http://maximsorokin.narod.ru/poleznie_instrumenti/termini_i_opredeleniya/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Сферы личности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совокупность особенностей человека, которые характеризуют его мотивации, его поступки, пути достижения цели, потребности, восприятия информации. </w:t>
            </w:r>
            <w:hyperlink r:id="rId12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http://berichnow.ru/motivaciya/psihologicheskie-sferyi-lichnosti-pomoshh-na-puti-k-uspehu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Личность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система социально значимых качеств индивида, мера овладения им социальными ценностями и его способность к реализации этих ценностей. </w:t>
            </w:r>
            <w:hyperlink r:id="rId13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http://azps.ru/articles/cmmn/cmmn83.html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Влияние ИКТ на детей.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дети растут в мире, в котором не только присутствуют ИКТ, но который во многом сформирован ими. Исследователи, изучающие развитие дошкольников, распространение ИКТ, культурные изменения в обществе, обучение в раннем возрасте, в своих работах описали различные факторы и последствия воздействия новых технологий на жизнь детей младшего возраста. В целом сделанные ими выводы таковы: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новые технологии оказывают значительное влияние на жизнь детей;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новые ИКТ в разной степени доступны детям младшего возраста;</w:t>
            </w:r>
            <w:proofErr w:type="gramEnd"/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родители порой не осознают, в какой степени их дети уже живут в мире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сорта материал доходит до них через ИКТ;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не одинаковы возможности родителей в плане обеспечения своим детям необходимых условий для их развития  и возможности оказывать им поддержку;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многие дети дома имеют гораздо больший доступ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новым ИКТ, чем в образовательных учреждениях;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педагоги зачастую недостаточно осведомлены в вопросах ИКТ и неуверенно пользуются ими;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уровень обеспечения ДОУ инструментами ИКТ различен и зачастую весьма низок;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общение родителей и педагогов по вопросам использования ИКТ детьми чаще всего отсутствует.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Решая задачи информатизации образовательно-воспитательного процесса в дошкольном  учреждении необходимо учитывать сложившуюся ситуацию: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первых, система образования должна отражать неоспоримый факт сложившейся взаимозависимости ИКТ и образования.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- вторых, необходимо изучать воздействие ИКТ на раскрытие человеческого потенциала и пытаться управлять этим воздействием. 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- третьих, надо четко понимать, что нет области более подверженной влиянию электронных продуктов,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как во благо, так и во вред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чем мышление ребенка.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грамотном использовании, ИКТ  могут принести детям содержание и деятельность, которые вызывают и поддерживают у них сильные и полезные эмоции. В конечном счете, они могут служить условиями и инструментами развития ребенка.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настоящее время в практике ДОУ возможно внедрение информационно-коммуникативных технологий через организацию детской деятельности с использованием интерактивных игрушек,  мультимедийного оборудования, компьютерной техники.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Функциональная готовность дошкольников к работе на компьютере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         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активно входит в нашу жизнь, становясь необходимым и важным атрибутом не только жизнедеятельности взрослых, но и средством обучения детей. Использование современных компьютеров в работе с детьми дошкольного возраста только начинается. Возникает вопрос. Может ли компьютерная игра развивать личностные и интеллектуальные качества личности ребенка - дошкольника?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Утверждение, что ребенок развивается в игре, давно ни у кого не вызывает сомнений. Известный детский врач и педагог Е.А. Аркин называл этот вид деятельности «психическим витамином», а психолог С.Л. Рубинштейн отмечал, что в игре формируются все стороны психической жизни личности. Свободная, естественная, инициируемая самим ребенком игра — это показатель его зрелости и культуры. К используемым в дошкольных учреждениях играм, ставшим уже традиционными, присоединяются новейшие игровые технологии - компьютерные игры.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В ходе игровой деятельности дошкольника, с использованием  компьютерных средств, у него развивается: теоретическое мышление,  воображение, способность к прогнозированию результата действия, проектные качества мышления и др., которые ведут к резкому повышению творческих способностей детей. По сравнению с традиционными формами обучения дошкольников компьютер обладает рядом преимуществ: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предъявление информации на экране компьютера в игровой форме вызывает у детей огромный интерес;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несет в себе образный тип информации, понятный дошкольникам;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движения, звук, мультипликация надолго привлекает внимание ребенка;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проблемные задачи, поощрение ребенка при их правильном решении самим компьютером являются стимулом познавательной активности детей;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предоставляет возможность индивидуализации обучения;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сам регулирует темп и количество решаемых игровых и обучающих задач.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Важно помнить, что в игре ребенок оперирует своими знаниями, опытом, впечатлениями, отображенными в общественной форме игровых способов действия, игровых знаков, приобретающих значение в смысловом поле игры.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показали, что ребенок дошкольного возраста обнаруживает способность наделять нейтральный объект игровым значением в смысловом поле игры. Способность детей замещать в игре реальный предмет игровым с переносом на него реального значения, реальное действие – игровым, замещающим его действием, лежит в основе способности осмысленно оперировать символами на экране компьютера. Компьютерная игра для ребенка почти всегда  удовольствие, он играет с увлечением и воспринимает игру как отдых. Именно этот факт делает компьютерные игры незаменимым наставником, воспитывающим и образовывающим ребенка, без лишних нравоучений не вызывая протеста или скуки. А значит, навыки и взгляды, которые возникли благодаря игре, останутся в активной памяти надолго.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Именно поэтому компьютерные игры должны быть неразрывно связаны с обычными играми.</w:t>
            </w:r>
          </w:p>
          <w:p w:rsidR="00E31BDA" w:rsidRPr="00E31BDA" w:rsidRDefault="007B0017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E31BDA"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http://nsportal.ru/detskii-sad/informatika/opisanie-opyta-raboty-obuchenie-doshkolnikov-osnovam-kompyuternoi-gramotnost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    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общение с компьютером для дошкольника не является привычным видом деятельности. Оно требует максимальной мобилизации внимания, концентрации сил. Нередки случаи, когда дети с трудом осваивают навыки общения с компьютером и управления им, некоторые наотрез отказываются осваивать его. Но и среди тех, кто, казалось бы, с охотой овладевает компьютером, возникает скрытая настороженность к этому техническому устройству. Скрытая настороженность к компьютерной деятельности может породить у ребенка неуверенность в своих силах, стойкое негативное отношение к компьютеру и даже страх перед ним. Подобная дезорганизация эмоциональной сферы ребенка будет отрицательно влиять на его интеллектуальное развитие и здоровье.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и новые технологии подарили людям возможность легко обмениваться информацией, по - новому организовывать свою деятельность. Однако вместе со всеми преимуществами они наградили своих пользователей, в том числе и детей,  необычными болезнями, одна из которых – зависимость от компьютерных или онлайн  игр. Виртуальная реальность может быть намного привлекательнее реальной жизни. Компьютерные игры затягивают, лишают восприятия реальности происходящего, разрушают нервную систему. Самое грустное в том, что при бесконтрольном использовании даже маленькие дети вместо того, чтобы идти гулять с друзьями во дворе, берут в руки планшет или садятся за компьютер, пропадая на многие часы. Такое времяпровождение мало способствует нормальному развитию ребенка.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Таким образом, на данном этапе необходимо создать условия для повышения компетентности педагогов и родителей по обеспечению безопасности дошкольников в данной сфере.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Требования к использованию ИКТ в ДОУ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 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дошкольных образовательных учреждениях, в отличие от семьи,  использование информационных технологий предусматривает непосредственное участие и контроль взрослого (педагога, специалиста) в выборе содержания и организации детской деятельности с использованием современного оборудования. Применяя интегрированный подход, где использование ИКТ формируется в процессе взаимодействия педагога и ребенка,  детям обеспечиваются широкие возможности развития во всех сферах деятельности: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Коммуникация и сотрудничество.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Они возникают естественным образом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решении  поставленных задач, рисовании, конструировании, игре, обсуждении того, что дети видят на экране, в экспериментах с программируемыми игрушками.  Но для достижения максимальной пользы от применения ИКТ зачастую требуется участие взрослых.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Творчество.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Для того чтобы проявить творческие способности, детям необходимо освоить набор схем и настроиться на игру, в которой можно применить эти схемы в новых контекстах. Экранные микромиры могут предоставлять ребенку возможности для их исследования и открытий, в них можно использовать различные средства и инструменты для достижения цели, при этом нет жесткого понятия «ошибки», а есть исследование свойств микромира при участии педагога для выполнения открытых заданий, решения задач, которые поставил сам ребенок. Педагог может постоянно «подбрасывать» вопросы: «что если…?» Как указывают Эдвардс и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Хилер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Edwards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Hiler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1993), чтобы поддержать креативность детей, следует их побуждать: в процессе игры находить альтернативные варианты действий, всегда видеть возможность выбора, устанавливать связи между вещами, проводить необычные сравнения и смотреть на вещи с точки зрения других.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Социально-драматические игры.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Существуют огромные возможности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интеграции ИКТ в ролевые игры дошкольников. Известны успешные эксперименты по играм детей с виртуальными моделями туристического агентства, офисов и магазинов, в которых взаимодействие осуществляется в основном через сенсорный экран. Возможности здесь очень велики. Хотя существует явная необходимость большего развития средств ИКТ (как программных продуктов, так и оборудования), новаторы-педагоги, импровизирующие вместе с детьми, могут добиться очень многого.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Обучение обучению.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Есть веские доказательства того, что компьютеры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применять, чтобы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помогать даже очень маленьким детям думать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мышлении, как это предлагал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Паперт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Papert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1980), и что инструменты ИКТ, поддерживающие развитие универсальных учебных действий, в частности, помогающие в обучении обучению, это в основном те же средства, которые наиболее эффективным образом поддерживают коммуникацию, 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сотрудничество и социально-драматические игры, упомянутые выше.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периодической печати уже на протяжении несколько лет дискутируется проблема разработки и внедрения информационно-коммуникационных технологий в ДОУ. Ведущие ученые и специалисты в области дошкольного образования (Духанина Л.Н.,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Волосовец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Т.В.,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Веракса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Н.Е., Дорофеева Э.М., Комарова Т.С., Алиева Т.И., Комарова И.И., Белая К.Ю. и др.) высказывают свою позицию «за» и «против» ИКТ. Противники ИКТ в качестве аргумента приводят данные о негативном влиянии длительного сидения за компьютером на состояние здоровья детей. Наш опыт показывает, что периодическое использование ИКТ,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 именно дозированное педагогом использование развивающих игр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способствует развитию у детей волевых качеств, приучает к «полезным» играм. Дети, знакомые с развивающими играми, предпочитают их «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стрелялкам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«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бродилкам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Опасно зацикливание ребенка на компьютерной игре. Коллективное участие в игре помогает избежать данной зависимости. Дети привыкают оценивать ситуацию, не погружаясь полностью в виртуальный мир один на один с компьютером.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Ведущие мировые специалисты выделяют ряд требований, которым должны удовлетворять развивающие программы для детей: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исследовательский характер,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легкость для самостоятельных занятий ребенка,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широкого спектра навыков и представлений,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технический уровень,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возрасту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занимательность.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 (для воспитанников ДОУ):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Arial" w:eastAsia="Times New Roman" w:hAnsi="Arial" w:cs="Arial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усвоения воспитанниками программного содержания, познавательной активности за счет внедрения ИКТ;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Arial" w:eastAsia="Times New Roman" w:hAnsi="Arial" w:cs="Arial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к организованной и самостоятельной образовательной деятельности;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Arial" w:eastAsia="Times New Roman" w:hAnsi="Arial" w:cs="Arial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Успешность освоения образовательной системы ДОУ, высокий уровень готовности к школьному обучению;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Arial" w:eastAsia="Times New Roman" w:hAnsi="Arial" w:cs="Arial"/>
                <w:lang w:eastAsia="ru-RU"/>
              </w:rPr>
              <w:t>●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разнообразными способами получения и обработки информации, элементарное использование сети Интернет.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Е.Н. Иванова, Н.П. Чудова и др.). Научная работа по внедрению ИКТ в дошкольное образование ведется в нашей стране, начиная с 1987 года на базе центра им. А.В. Запорожца исследователями под руководством Л.А. Парамоновой,  Л.С.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Новоселовой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Л.Д.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Чайновой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 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2008 года  разрабатываются теоретические основы применения научных информационных технологий в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-образовательной работе ДОУ, начали активно создаваться программы для дошкольников.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  изучающие использование компьютерных сред с целью математического развития (Г.А. Репина, Л.А. Парамонова) высказывают мнение, что использование компьютерных сред в ДОУ является фактором сохранения психического здоровья детей в силу возможности решения следующих задач: развитие психофизиологических функций, обеспечивающих готовность к обучению (мелкая моторика, оптико-пространственная ориентация, зрительно-моторная координация); обогащение кругозора;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помощь в освоении социальной роли; формирование учебной мотивации, развитие личностных компонентов познавательной деятельности (познавательная активность, самостоятельность, произвольность); формирование соответствующих возрасту 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общеинтеллектуальных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умений (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сериация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классификация); организация благоприятной для развития предметной и социальной среды.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при грамотном   использовании технических средств, при правильной организации образовательного процесса, компьютерные программы для дошкольников могут широко использоваться на практике без риска для здоровья детей.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электронные ресурсы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компьютера воспроизводить информацию одновременно в виде текста, графического изображения, звука, речи, видео, запоминать и с огромной скоростью обрабатывать данные позволяет специалистам создавать для детей новые средства деятельности, которые принципиально отличаются от всех существующих игр и игрушек. В условиях современного развития общества и производства невозможно себе представить мир без информационных ресурсов.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Образовательный электронный ресурс  (ОЭР) представляет собой электронный ресурс, адаптированный к условиям его использования в сфере образования. В частности, ОЭР должен содержать систематизированный материал по соответствующей научно - практической области знаний, обеспечивать творческое и активное овладение знаниями, умениями и навыками в той или иной области образования. ОЭР, применяемый для получения образования, должен отличаться высоким уровнем исполнения и художественного оформления, полнотой информации, качеством методического инструментария,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технического исполнения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наглядностью, логичностью и последовательностью изложения. Согласно осуществленным исследованиям подобный электронный ресурс не может быть переведен в бумажный вариант (распечатан) без потери дидактических свойств.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из форм представления ОЭР в глобальной сети являются интернет - каталоги. Каталоги, представляют собой мощные коллекции ссылок на образовательные ресурсы, опубликованные в сети Интернет.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Примером такого каталога является сайт </w:t>
            </w:r>
            <w:r w:rsidRPr="00E31B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Проекта "Развитие электронных образовательных Интернет-ресурсов нового поколения, включая культурно - познавательные сервисы, систему дистанционного общего и профессионального обучения (e-</w:t>
            </w:r>
            <w:proofErr w:type="spellStart"/>
            <w:r w:rsidRPr="00E31B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learning</w:t>
            </w:r>
            <w:proofErr w:type="spellEnd"/>
            <w:r w:rsidRPr="00E31B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), в том числе для использования людьми с ограниченными возможностями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 </w:t>
            </w:r>
            <w:hyperlink r:id="rId15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http://eor-np.ru/node/1</w:t>
              </w:r>
            </w:hyperlink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разрабатываются   и апробируются в условиях реального образовательного процесса электронные  образовательные  ресурсы;  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комплексно внедряются новые  образовательные технологии, основанные на использовании ИКТ, в деятельность общеобразовательных учреждений с обеспечением методической поддержки и подготовки педагогов, постоянного мониторинга;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осуществляется информационное продвижение новых инновационных решений в области информатизации образования среди всех участников образовательного процесса, включая учащихся, преподавателей и администраторов системы образования, родителей.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информационном обществе сетевые электронные ресурсы - это наиболее демократичный способ распространения новых методических идей и новых дидактических пособий, доступный методистам и педагогам независимо от места их проживания и уровня профессионализма.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Таким образом, использование новых информационных технологий и программных продуктов  позволяет сделать образовательный процесс для старших дошкольников информационно емким, зрелищным, комфортным.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Информационно-методическая поддержка в виде электронных ресурсов может быть использована во время подготовки педагога к  образовательной деятельности, например, для изучения новых методик, при подборе наглядных пособий, игр для  совместной деятельности и индивидуальной работы с  детьми старшего  дошкольного возраста.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это предъявляет качественно новые требования и к дошкольному воспитанию - первому звену непрерывного образования, одна из главных задач которого - заложить потенциал обогащенного развития личности ребенка. Поэтому в систему дошкольного воспитания и обучения необходимо внедрять информационные технологии. Практика показала, что при этом значительно возрастает интерес детей к занятиям, повышается уровень познавательных возможностей.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новых непривычных приёмов объяснения и закрепления, тем более в игровой форме, повышает непроизвольное внимание детей, помогает развить произвольное внимание. Информационные технологии обеспечивают личностно-ориентированный подход. Возможности компьютера позволяют увеличить объём предлагаемого для ознакомления материала. Кроме того, у дошкольников один и тот же программный материал должен повторяться многократно, и большое значение имеет многообразие форм подачи.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 занятий компьютерные игры помогают закрепить знания детей; их можно использовать для индивидуальных занятий с 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детьми, опережающими сверстников в интеллектуальном развитии или отстающих от них; для развития психических способностей, необходимых для интеллектуальной деятельности: восприятия, внимания, памяти, мышления, развития мелкой моторики.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обучающих компьютерных 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деятельности;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индивидуальная работа с компьютером увеличивает число ситуаций, решить которые ребенок может самостоятельно.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Предъявление информации на экране компьютера в игровой форме: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вызывает у детей огромный интерес;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несет в себе образный тип информации, понятный дошкольникам;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движения, звук, мультипликация надолго привлекает внимание ребенка;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проблемные задачи, поощрение ребенка при их правильном решении самим компьютером являются стимулом познавательной активности детей;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предоставляет возможность индивидуализации обучения;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сам регулирует темп и количество решаемых игровых обучающих задач;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процессе своей деятельности за компьютером дошкольник приобретает уверенность в себе, в том, что он многое может;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позволяет моделировать такие жизненные ситуации, которые нельзя увидеть в повседневной жизни (полет ракеты, половодье, неожиданные и необычные эффекты);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компьютер очень "терпелив", никогда не ругает ребенка за ошибки, а ждет, пока он сам исправит их.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на компьютере имеют большое значение и для развития произвольной моторики пальцев рук, что особенно актуально при работе с дошкольниками. В процессе выполнения компьютерных заданий им необходимо в соответствии с поставленными задачами научиться нажимать пальцами на определенные клавиши, пользоваться манипулятором «мышь». Кроме того, важным моментом подготовки детей к овладению письмом, является формирование и развитие совместной координированной деятельности зрительного и моторного анализаторов, что с успехом достигается на занятиях с использованием компьютера.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BDA"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lang w:eastAsia="ru-RU"/>
              </w:rPr>
              <w:t>К</w:t>
            </w:r>
            <w:hyperlink r:id="rId16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урс</w:t>
              </w:r>
              <w:proofErr w:type="gramEnd"/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 xml:space="preserve"> компьютерной грамотности</w:t>
              </w:r>
            </w:hyperlink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7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http://ycdl.ph-int.org/study/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 Сегодня электронные образовательные ресурсы можно считать тем новым способом передачи знаний, который 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соответствует качественно новому содержанию обучения и развитию ребенка и педагога. А особенность использования электронных ресурсов заключается в том, что определенный электронный материал  встраивается в традиционную систему образовательной деятельности.  Но вместе с тем необходимо помнить, что компьютер не заменит эмоционального человеческого общения так необходимого в дошкольном возрасте. Он только дополняет воспитателя, а не заменяет его. И как бы мы не относились к проблеме,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«информатизация общества ставит перед педагогами-дошкольниками задачу стать для ребенка проводником в мир новых технологий, наставником в выборе компьютерных игр и сформировать основы информационной культуры личности ребенка».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 Ментальная карта: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BDA" w:rsidRPr="00E31BDA" w:rsidRDefault="007B0017" w:rsidP="007B00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31BDA" w:rsidRPr="00E31BDA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283D88"/>
                  <w:sz w:val="27"/>
                  <w:u w:val="single"/>
                  <w:lang w:eastAsia="ru-RU"/>
                </w:rPr>
                <w:t>ПРИЛОЖЕНИЯ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Список источников: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компьютерных программ для детей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hyperlink r:id="rId19" w:history="1">
              <w:r w:rsidRPr="00E31BDA">
                <w:rPr>
                  <w:rFonts w:ascii="Times New Roman" w:eastAsia="Times New Roman" w:hAnsi="Times New Roman" w:cs="Times New Roman"/>
                  <w:color w:val="283D88"/>
                  <w:sz w:val="20"/>
                  <w:u w:val="single"/>
                  <w:lang w:eastAsia="ru-RU"/>
                </w:rPr>
                <w:t>http://ldv.metodcenter.edusite.ru/DswMedia/funkcional-nayagotovnost-doshkol-nikovkrabotenakomp-yutere.doc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Категорически запрещается использование компьютерных программ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построенных на азартных, агрессивных и монотонных действиях и</w:t>
            </w:r>
            <w:proofErr w:type="gramEnd"/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персонажах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hyperlink r:id="rId20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http://www.interfax.ru/static.asp?id=47</w:t>
              </w:r>
            </w:hyperlink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“Безопасный интернет для детей”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</w:t>
            </w:r>
            <w:hyperlink r:id="rId21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http://vip2018.ucoz.ru/publ/roditeljam/pomoshh_detjam/bezopasnyj_internet/18-1-0-45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4.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Оградим детей от нежелательной информации”   </w:t>
            </w:r>
            <w:hyperlink r:id="rId22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http://www.zakon436.ru/</w:t>
              </w:r>
            </w:hyperlink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31BD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“Запрещено для детей”   </w:t>
            </w:r>
            <w:hyperlink r:id="rId23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http://www.amic.ru/news/191334/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6.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“Запрещённые мультфильмы”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</w:t>
            </w:r>
            <w:hyperlink r:id="rId24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http://purpurpur.ru/interesnoe/155-zapreshchennye-multfilmy-s-1-sentyabrya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 7.</w:t>
            </w:r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Интерфак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Запрещено для детей  </w:t>
            </w:r>
            <w:hyperlink r:id="rId25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http://www.interfax.ru/static.asp?id=47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</w:t>
            </w:r>
            <w:hyperlink r:id="rId26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http://www.amic.ru/news/191334/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8. 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произведений и </w:t>
            </w:r>
            <w:proofErr w:type="gramStart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сайтов</w:t>
            </w:r>
            <w:proofErr w:type="gramEnd"/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запрещённых к просмотру детьми</w:t>
            </w:r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hyperlink r:id="rId27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http://www.zakon436.ru/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9.</w:t>
            </w:r>
            <w:r w:rsidRPr="00E31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детей в  интернете </w:t>
            </w:r>
            <w:hyperlink r:id="rId28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http://www.nachalka.com/book/export/html/11</w:t>
              </w:r>
            </w:hyperlink>
          </w:p>
          <w:p w:rsidR="00E31BDA" w:rsidRPr="00E31BDA" w:rsidRDefault="00E31BDA" w:rsidP="007B00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       </w:t>
            </w:r>
            <w:hyperlink r:id="rId29" w:history="1">
              <w:r w:rsidRPr="00E31BDA">
                <w:rPr>
                  <w:rFonts w:ascii="Times New Roman" w:eastAsia="Times New Roman" w:hAnsi="Times New Roman" w:cs="Times New Roman"/>
                  <w:color w:val="1155CC"/>
                  <w:sz w:val="20"/>
                  <w:u w:val="single"/>
                  <w:lang w:eastAsia="ru-RU"/>
                </w:rPr>
                <w:t>http://vip2018.ucoz.ru/publ/roditeljam/pomoshh_detjam/bezopasnyj_internet/18-1-0-4</w:t>
              </w:r>
            </w:hyperlink>
          </w:p>
        </w:tc>
      </w:tr>
    </w:tbl>
    <w:p w:rsidR="00BC34BC" w:rsidRDefault="00BC34BC" w:rsidP="007B0017">
      <w:pPr>
        <w:widowControl w:val="0"/>
        <w:spacing w:after="0"/>
      </w:pPr>
    </w:p>
    <w:sectPr w:rsidR="00BC34BC" w:rsidSect="007B0017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31BDA"/>
    <w:rsid w:val="007B0017"/>
    <w:rsid w:val="00BC34BC"/>
    <w:rsid w:val="00E3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BC"/>
  </w:style>
  <w:style w:type="paragraph" w:styleId="3">
    <w:name w:val="heading 3"/>
    <w:basedOn w:val="a"/>
    <w:link w:val="30"/>
    <w:uiPriority w:val="9"/>
    <w:qFormat/>
    <w:rsid w:val="00E31B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1B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1B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uspu.ru/essence_concept" TargetMode="External"/><Relationship Id="rId13" Type="http://schemas.openxmlformats.org/officeDocument/2006/relationships/hyperlink" Target="http://azps.ru/articles/cmmn/cmmn83.html" TargetMode="External"/><Relationship Id="rId18" Type="http://schemas.openxmlformats.org/officeDocument/2006/relationships/hyperlink" Target="https://docs.google.com/document/d/1efj9OTteqgXlTl970tl8FOqViZgFrYbtcRup6KmI8Nw/pub" TargetMode="External"/><Relationship Id="rId26" Type="http://schemas.openxmlformats.org/officeDocument/2006/relationships/hyperlink" Target="http://www.amic.ru/news/1913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2018.ucoz.ru/publ/roditeljam/pomoshh_detjam/bezopasnyj_internet/18-1-0-45" TargetMode="External"/><Relationship Id="rId7" Type="http://schemas.openxmlformats.org/officeDocument/2006/relationships/hyperlink" Target="http://www.imc-new.com/index.php/preschool-education/60-2011-04-16-11-42-51/354-information-and-communication-technologies-in-the-management-of-pre-school" TargetMode="External"/><Relationship Id="rId12" Type="http://schemas.openxmlformats.org/officeDocument/2006/relationships/hyperlink" Target="http://berichnow.ru/motivaciya/psihologicheskie-sferyi-lichnosti-pomoshh-na-puti-k-uspehu" TargetMode="External"/><Relationship Id="rId17" Type="http://schemas.openxmlformats.org/officeDocument/2006/relationships/hyperlink" Target="http://ycdl.ph-int.org/study/" TargetMode="External"/><Relationship Id="rId25" Type="http://schemas.openxmlformats.org/officeDocument/2006/relationships/hyperlink" Target="http://www.interfax.ru/static.asp?id=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ycdl.ph-int.org/study/" TargetMode="External"/><Relationship Id="rId20" Type="http://schemas.openxmlformats.org/officeDocument/2006/relationships/hyperlink" Target="http://www.interfax.ru/static.asp?id=47" TargetMode="External"/><Relationship Id="rId29" Type="http://schemas.openxmlformats.org/officeDocument/2006/relationships/hyperlink" Target="http://vip2018.ucoz.ru/publ/roditeljam/pomoshh_detjam/bezopasnyj_internet/18-1-0-4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pstoik.ru/vio/inside.php?ind=articles&amp;article_key=338" TargetMode="External"/><Relationship Id="rId11" Type="http://schemas.openxmlformats.org/officeDocument/2006/relationships/hyperlink" Target="http://maximsorokin.narod.ru/poleznie_instrumenti/termini_i_opredeleniya/" TargetMode="External"/><Relationship Id="rId24" Type="http://schemas.openxmlformats.org/officeDocument/2006/relationships/hyperlink" Target="http://purpurpur.ru/interesnoe/155-zapreshchennye-multfilmy-s-1-sentyabrya" TargetMode="External"/><Relationship Id="rId5" Type="http://schemas.openxmlformats.org/officeDocument/2006/relationships/hyperlink" Target="http://konferencia2013.blogspot.ru/2013/11/blog-post_6730.html" TargetMode="External"/><Relationship Id="rId15" Type="http://schemas.openxmlformats.org/officeDocument/2006/relationships/hyperlink" Target="http://eor-np.ru/node/1" TargetMode="External"/><Relationship Id="rId23" Type="http://schemas.openxmlformats.org/officeDocument/2006/relationships/hyperlink" Target="http://www.amic.ru/news/191334/" TargetMode="External"/><Relationship Id="rId28" Type="http://schemas.openxmlformats.org/officeDocument/2006/relationships/hyperlink" Target="http://www.nachalka.com/book/export/html/11" TargetMode="External"/><Relationship Id="rId10" Type="http://schemas.openxmlformats.org/officeDocument/2006/relationships/hyperlink" Target="http://ru.wikipedia.org/wiki/%D0%A1%D0%B5%D1%82%D0%B5%D0%B2%D0%BE%D0%B9_%D1%8D%D1%82%D0%B8%D0%BA%D0%B5%D1%82" TargetMode="External"/><Relationship Id="rId19" Type="http://schemas.openxmlformats.org/officeDocument/2006/relationships/hyperlink" Target="http://ldv.metodcenter.edusite.ru/DswMedia/funkcional-nayagotovnost-doshkol-nikovkrabotenakomp-yutere.do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0%D1%80%D0%BE%D0%BB%D1%8C" TargetMode="External"/><Relationship Id="rId14" Type="http://schemas.openxmlformats.org/officeDocument/2006/relationships/hyperlink" Target="http://nsportal.ru/detskii-sad/informatika/opisanie-opyta-raboty-obuchenie-doshkolnikov-osnovam-kompyuternoi-gramotnost" TargetMode="External"/><Relationship Id="rId22" Type="http://schemas.openxmlformats.org/officeDocument/2006/relationships/hyperlink" Target="http://www.zakon436.ru/" TargetMode="External"/><Relationship Id="rId27" Type="http://schemas.openxmlformats.org/officeDocument/2006/relationships/hyperlink" Target="http://www.zakon436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4365</Words>
  <Characters>24887</Characters>
  <Application>Microsoft Office Word</Application>
  <DocSecurity>0</DocSecurity>
  <Lines>207</Lines>
  <Paragraphs>58</Paragraphs>
  <ScaleCrop>false</ScaleCrop>
  <Company>Microsoft</Company>
  <LinksUpToDate>false</LinksUpToDate>
  <CharactersWithSpaces>29194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user</cp:lastModifiedBy>
  <cp:revision>3</cp:revision>
  <dcterms:created xsi:type="dcterms:W3CDTF">2018-06-12T03:56:00Z</dcterms:created>
  <dcterms:modified xsi:type="dcterms:W3CDTF">2025-08-06T14:56:00Z</dcterms:modified>
</cp:coreProperties>
</file>